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C5" w:rsidRPr="00391AC5" w:rsidRDefault="00C10E15" w:rsidP="00C10E15">
      <w:pPr>
        <w:rPr>
          <w:b/>
          <w:i/>
          <w:color w:val="0070C0"/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391AC5">
        <w:rPr>
          <w:sz w:val="32"/>
          <w:szCs w:val="32"/>
        </w:rPr>
        <w:t xml:space="preserve">          </w:t>
      </w:r>
      <w:r w:rsidRPr="00391AC5">
        <w:rPr>
          <w:b/>
          <w:i/>
          <w:color w:val="0070C0"/>
          <w:sz w:val="32"/>
          <w:szCs w:val="32"/>
        </w:rPr>
        <w:t xml:space="preserve">Консультация для родителей на тему: </w:t>
      </w:r>
    </w:p>
    <w:p w:rsidR="00C10E15" w:rsidRPr="00391AC5" w:rsidRDefault="00391AC5" w:rsidP="00C10E15">
      <w:pPr>
        <w:rPr>
          <w:b/>
          <w:i/>
          <w:color w:val="0070C0"/>
          <w:sz w:val="32"/>
          <w:szCs w:val="32"/>
        </w:rPr>
      </w:pPr>
      <w:r w:rsidRPr="00391AC5">
        <w:rPr>
          <w:b/>
          <w:i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1022985</wp:posOffset>
            </wp:positionV>
            <wp:extent cx="2781300" cy="3133725"/>
            <wp:effectExtent l="19050" t="0" r="0" b="0"/>
            <wp:wrapSquare wrapText="bothSides"/>
            <wp:docPr id="1" name="Рисунок 1" descr="Одежда для детей от 2 до 7 лет (98 - 122 см) на Totoshik.ru - продажа Одежда для детей от 2 до 7 лет (98 - 122 см) в России, по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ежда для детей от 2 до 7 лет (98 - 122 см) на Totoshik.ru - продажа Одежда для детей от 2 до 7 лет (98 - 122 см) в России, по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E15" w:rsidRPr="00391AC5">
        <w:rPr>
          <w:b/>
          <w:i/>
          <w:color w:val="0070C0"/>
          <w:sz w:val="32"/>
          <w:szCs w:val="32"/>
        </w:rPr>
        <w:t xml:space="preserve"> « Как правильно проводить оп</w:t>
      </w:r>
      <w:r w:rsidRPr="00391AC5">
        <w:rPr>
          <w:b/>
          <w:i/>
          <w:color w:val="0070C0"/>
          <w:sz w:val="32"/>
          <w:szCs w:val="32"/>
        </w:rPr>
        <w:t xml:space="preserve">ыты с детьми старшего </w:t>
      </w:r>
      <w:r w:rsidR="00C10E15" w:rsidRPr="00391AC5">
        <w:rPr>
          <w:b/>
          <w:i/>
          <w:color w:val="0070C0"/>
          <w:sz w:val="32"/>
          <w:szCs w:val="32"/>
        </w:rPr>
        <w:t>возраста»</w:t>
      </w:r>
    </w:p>
    <w:p w:rsidR="00C10E15" w:rsidRDefault="00C10E15" w:rsidP="00391AC5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 xml:space="preserve">Дети </w:t>
      </w:r>
      <w:r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дошкольного возраста по природе своей – пытливые исследователи окружающего мира. У них формируется фундаментальное представление о мире, появляются новые способы познания, интересы. Их интересует: отчего бывает ветер, с помощью чего издается звук в телевизоре, почему очищенный картофель без воды чернеет и многое другое. Взрослые не всегда должны сразу отвечать, а способствовать тому, </w:t>
      </w:r>
      <w:r w:rsidR="00391AC5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дети нашли ответ сами.</w:t>
      </w:r>
    </w:p>
    <w:p w:rsidR="00C10E15" w:rsidRDefault="00C10E15" w:rsidP="00391AC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Поэтому начинать опыты с детьми нужно с наблюдений, экскурсий, чтения художественной литературы и познавательной литературы, проводить беседы познавательного характера. Сначала в живой природе. Обратить внимание детей на цветы, растущие на клумбе. Прочитать заранее литературу, чтобы кратко рассказать о происхождении растения. В какой почве они лучше растут? (песок, глина, чер</w:t>
      </w:r>
      <w:r w:rsidR="00391AC5">
        <w:rPr>
          <w:sz w:val="32"/>
          <w:szCs w:val="32"/>
        </w:rPr>
        <w:t>нозем). Где расцветают лучше? (</w:t>
      </w:r>
      <w:r>
        <w:rPr>
          <w:sz w:val="32"/>
          <w:szCs w:val="32"/>
        </w:rPr>
        <w:t xml:space="preserve">тени, солнце). Возникает ли потребность растения в уходе? (рыхлении, поливе). Теперь дома проведите опыты с комнатными растениями. Нужно поставить вазон с комнатным растением на солнечную сторону и в тень. Также проведите уход за растением (рыхлите, поливайте), а </w:t>
      </w:r>
      <w:proofErr w:type="gramStart"/>
      <w:r>
        <w:rPr>
          <w:sz w:val="32"/>
          <w:szCs w:val="32"/>
        </w:rPr>
        <w:t>за</w:t>
      </w:r>
      <w:proofErr w:type="gramEnd"/>
      <w:r>
        <w:rPr>
          <w:sz w:val="32"/>
          <w:szCs w:val="32"/>
        </w:rPr>
        <w:t xml:space="preserve"> другим – не ухаживайте. Дайте возможность ребенку понаблюдать за происходящим, обязательно сделать выводы, и зафиксировать результат (можно в тетрадь). Такие опыты можно проводить, посадив лук, бобы, фасоль и т.д.</w:t>
      </w:r>
    </w:p>
    <w:p w:rsidR="00391AC5" w:rsidRDefault="00C10E15" w:rsidP="00391AC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Наблюдая в неживой природе, обратите внимание детей на ветер. Как он воздействует на окружающих? Как мы можем определить, есть ли ветер на улице? (по деревьям, кустам, предметам). Какой бывает ветер</w:t>
      </w:r>
      <w:r w:rsidR="00391AC5">
        <w:rPr>
          <w:sz w:val="32"/>
          <w:szCs w:val="32"/>
        </w:rPr>
        <w:t>? (сильный, слабый, ураган и т.</w:t>
      </w:r>
      <w:r>
        <w:rPr>
          <w:sz w:val="32"/>
          <w:szCs w:val="32"/>
        </w:rPr>
        <w:t>д</w:t>
      </w:r>
      <w:r w:rsidR="00391AC5">
        <w:rPr>
          <w:sz w:val="32"/>
          <w:szCs w:val="32"/>
        </w:rPr>
        <w:t>.</w:t>
      </w:r>
      <w:r>
        <w:rPr>
          <w:sz w:val="32"/>
          <w:szCs w:val="32"/>
        </w:rPr>
        <w:t xml:space="preserve">). Сделайте ребенку вертушку из бумаги, с помощью которой он  сможет определить силу ветра. </w:t>
      </w:r>
    </w:p>
    <w:p w:rsidR="00C10E15" w:rsidRDefault="00C10E15" w:rsidP="00391AC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Пусть он проведет этот эксперимент на улице и дома. Проанализирует его и сделает выводы. </w:t>
      </w:r>
    </w:p>
    <w:p w:rsidR="00C10E15" w:rsidRDefault="00C10E15" w:rsidP="00391AC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Много удовольствия приносят игры с песком. Работая с ним, ребенок воплощает свои замыслы, испытывает творческий подъем. Играя в песочнице, предложите ребенку рассмотреть песок сухой и влажный. Какими свойствами обладает? (сыпучий, липкий, цвет) для этого предложите насыпать в одинаковые ведерки сухой и влажный песок, сравнить, какое ведерко тяжелее. Такие – же опыты можно провести с глиной. Дать возможность ребенку построить подземные дороги, испечь куличи, слепить колбаску.</w:t>
      </w:r>
    </w:p>
    <w:p w:rsidR="00C10E15" w:rsidRDefault="00C10E15" w:rsidP="00391AC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В зимнее время можно проводить опыты с водой, снегом, льдом, выявив особенности их взаимодействия. Предложите ребенку внимательно рассмотреть снег, лед. Пусть он сравнит, чем схожи, чем отличаются, что тяжелее; что произойдет, если их соединить. Возьмите снег и лед занесите в помещение, что с ними произойдет? (растает). И наоборот, вынесите воду на улицу (замерзнет).</w:t>
      </w:r>
      <w:r w:rsidR="00391AC5">
        <w:rPr>
          <w:sz w:val="32"/>
          <w:szCs w:val="32"/>
        </w:rPr>
        <w:t xml:space="preserve"> </w:t>
      </w:r>
      <w:r>
        <w:rPr>
          <w:sz w:val="32"/>
          <w:szCs w:val="32"/>
        </w:rPr>
        <w:t>Обратите внимание на цвет снега на улице</w:t>
      </w:r>
      <w:r w:rsidR="00391AC5">
        <w:rPr>
          <w:sz w:val="32"/>
          <w:szCs w:val="32"/>
        </w:rPr>
        <w:t xml:space="preserve"> </w:t>
      </w:r>
      <w:r>
        <w:rPr>
          <w:sz w:val="32"/>
          <w:szCs w:val="32"/>
        </w:rPr>
        <w:t>(белый), и воду в помещени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 xml:space="preserve">грязная). Что снег есть нельзя. В оттепель постройте с ребенком крепость, снеговика, разных животных, и тоже - в морозный день и т.д.  </w:t>
      </w:r>
    </w:p>
    <w:p w:rsidR="00C10E15" w:rsidRDefault="00C10E15" w:rsidP="00391AC5">
      <w:pPr>
        <w:spacing w:after="0" w:line="240" w:lineRule="auto"/>
        <w:rPr>
          <w:b/>
          <w:i/>
          <w:sz w:val="32"/>
          <w:szCs w:val="32"/>
        </w:rPr>
      </w:pPr>
      <w:r>
        <w:rPr>
          <w:sz w:val="32"/>
          <w:szCs w:val="32"/>
        </w:rPr>
        <w:t>Непосредственный контакт вашего ребенка с элементарными опытами, позволяют ему познать свойства, качества предметов и материалов. Пробуждают в нем любознательность, желание узнать больше, обогащают яркими образами окружающего мира. В ходе этой деятельности ребенок учится наблюдать, размышлять, сравнивать, отвечать на вопросы, делать выводы, устанавливать причинно- следственную связь.</w:t>
      </w:r>
    </w:p>
    <w:p w:rsidR="00C10E15" w:rsidRDefault="00C10E15" w:rsidP="00391AC5">
      <w:pPr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</w:p>
    <w:p w:rsidR="00C10E15" w:rsidRDefault="00C10E15" w:rsidP="00391AC5">
      <w:pPr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</w:p>
    <w:p w:rsidR="00222E9A" w:rsidRDefault="008E4FD2" w:rsidP="00391AC5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1022985</wp:posOffset>
            </wp:positionH>
            <wp:positionV relativeFrom="margin">
              <wp:posOffset>7195185</wp:posOffset>
            </wp:positionV>
            <wp:extent cx="4490720" cy="1543050"/>
            <wp:effectExtent l="19050" t="0" r="5080" b="0"/>
            <wp:wrapSquare wrapText="bothSides"/>
            <wp:docPr id="4" name="Рисунок 4" descr="Конкурсы ДиНО. 2014 год - Saratov FIO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курсы ДиНО. 2014 год - Saratov FIO Wi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2E9A" w:rsidSect="00391AC5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E15"/>
    <w:rsid w:val="00222E9A"/>
    <w:rsid w:val="00391AC5"/>
    <w:rsid w:val="008E4FD2"/>
    <w:rsid w:val="00C10E15"/>
    <w:rsid w:val="00E3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A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2014-12-01T14:06:00Z</dcterms:created>
  <dcterms:modified xsi:type="dcterms:W3CDTF">2014-12-01T15:03:00Z</dcterms:modified>
</cp:coreProperties>
</file>